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BF0016">
        <w:rPr>
          <w:rFonts w:ascii="Times New Roman" w:hAnsi="Times New Roman" w:cs="Times New Roman"/>
          <w:bCs/>
          <w:sz w:val="24"/>
          <w:szCs w:val="24"/>
        </w:rPr>
        <w:t>1</w:t>
      </w:r>
      <w:r w:rsidR="00C5489C">
        <w:rPr>
          <w:rFonts w:ascii="Times New Roman" w:hAnsi="Times New Roman" w:cs="Times New Roman"/>
          <w:bCs/>
          <w:sz w:val="24"/>
          <w:szCs w:val="24"/>
        </w:rPr>
        <w:t>6</w:t>
      </w:r>
      <w:r w:rsidR="00BF0016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C5489C">
        <w:rPr>
          <w:rFonts w:ascii="Times New Roman" w:hAnsi="Times New Roman" w:cs="Times New Roman"/>
          <w:bCs/>
          <w:sz w:val="24"/>
          <w:szCs w:val="24"/>
        </w:rPr>
        <w:t>79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F0016">
        <w:rPr>
          <w:rFonts w:ascii="Times New Roman" w:hAnsi="Times New Roman" w:cs="Times New Roman"/>
          <w:bCs/>
          <w:snapToGrid w:val="0"/>
          <w:sz w:val="24"/>
          <w:szCs w:val="24"/>
        </w:rPr>
        <w:t>22</w:t>
      </w:r>
      <w:r w:rsidR="00C5489C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001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5489C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BF001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5489C">
        <w:rPr>
          <w:rFonts w:ascii="Times New Roman" w:hAnsi="Times New Roman" w:cs="Times New Roman"/>
          <w:sz w:val="24"/>
          <w:szCs w:val="24"/>
        </w:rPr>
        <w:t>273,5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C5489C">
        <w:rPr>
          <w:rFonts w:ascii="Times New Roman" w:hAnsi="Times New Roman" w:cs="Times New Roman"/>
          <w:sz w:val="24"/>
          <w:szCs w:val="24"/>
        </w:rPr>
        <w:t>Мичурина</w:t>
      </w:r>
      <w:r w:rsidR="00F14A56">
        <w:rPr>
          <w:rFonts w:ascii="Times New Roman" w:hAnsi="Times New Roman" w:cs="Times New Roman"/>
          <w:sz w:val="24"/>
          <w:szCs w:val="24"/>
        </w:rPr>
        <w:t>, д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C5489C">
        <w:rPr>
          <w:rFonts w:ascii="Times New Roman" w:hAnsi="Times New Roman" w:cs="Times New Roman"/>
          <w:sz w:val="24"/>
          <w:szCs w:val="24"/>
        </w:rPr>
        <w:t>11</w:t>
      </w:r>
      <w:r w:rsidR="00C20128">
        <w:rPr>
          <w:rFonts w:ascii="Times New Roman" w:hAnsi="Times New Roman" w:cs="Times New Roman"/>
          <w:sz w:val="24"/>
          <w:szCs w:val="24"/>
        </w:rPr>
        <w:t>, пом</w:t>
      </w:r>
      <w:r w:rsidR="00C20128" w:rsidRPr="00C20128">
        <w:rPr>
          <w:rFonts w:ascii="Times New Roman" w:hAnsi="Times New Roman" w:cs="Times New Roman"/>
          <w:sz w:val="24"/>
          <w:szCs w:val="24"/>
        </w:rPr>
        <w:t>.</w:t>
      </w:r>
      <w:r w:rsidR="00C20128">
        <w:rPr>
          <w:rFonts w:ascii="Times New Roman" w:hAnsi="Times New Roman" w:cs="Times New Roman"/>
          <w:sz w:val="24"/>
          <w:szCs w:val="24"/>
        </w:rPr>
        <w:t xml:space="preserve"> </w:t>
      </w:r>
      <w:r w:rsidR="00C5489C">
        <w:rPr>
          <w:rFonts w:ascii="Times New Roman" w:hAnsi="Times New Roman" w:cs="Times New Roman"/>
          <w:sz w:val="24"/>
          <w:szCs w:val="24"/>
        </w:rPr>
        <w:t>48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F0016">
        <w:rPr>
          <w:rFonts w:ascii="Times New Roman" w:hAnsi="Times New Roman" w:cs="Times New Roman"/>
          <w:sz w:val="24"/>
          <w:szCs w:val="24"/>
        </w:rPr>
        <w:t>1</w:t>
      </w:r>
      <w:r w:rsidR="00C5489C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F0016">
        <w:rPr>
          <w:rFonts w:ascii="Times New Roman" w:hAnsi="Times New Roman" w:cs="Times New Roman"/>
          <w:sz w:val="24"/>
          <w:szCs w:val="24"/>
        </w:rPr>
        <w:t>ноя</w:t>
      </w:r>
      <w:r w:rsidR="00381C06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0016">
        <w:rPr>
          <w:rFonts w:ascii="Times New Roman" w:hAnsi="Times New Roman" w:cs="Times New Roman"/>
          <w:sz w:val="24"/>
          <w:szCs w:val="24"/>
        </w:rPr>
        <w:t>1</w:t>
      </w:r>
      <w:r w:rsidR="00C5489C">
        <w:rPr>
          <w:rFonts w:ascii="Times New Roman" w:hAnsi="Times New Roman" w:cs="Times New Roman"/>
          <w:sz w:val="24"/>
          <w:szCs w:val="24"/>
        </w:rPr>
        <w:t>6</w:t>
      </w:r>
      <w:r w:rsidR="00BF0016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5489C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BF0016">
        <w:rPr>
          <w:bCs/>
        </w:rPr>
        <w:t>1</w:t>
      </w:r>
      <w:r w:rsidR="00C5489C">
        <w:rPr>
          <w:bCs/>
        </w:rPr>
        <w:t>7</w:t>
      </w:r>
      <w:r w:rsidR="00F14A56" w:rsidRPr="00F14A56">
        <w:rPr>
          <w:bCs/>
        </w:rPr>
        <w:t>.1</w:t>
      </w:r>
      <w:r w:rsidR="00BF0016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BF0016">
        <w:rPr>
          <w:bCs/>
        </w:rPr>
        <w:t>1</w:t>
      </w:r>
      <w:r w:rsidR="00C5489C">
        <w:rPr>
          <w:bCs/>
        </w:rPr>
        <w:t>4</w:t>
      </w:r>
      <w:r w:rsidR="00F14A56" w:rsidRPr="00F14A56">
        <w:rPr>
          <w:bCs/>
        </w:rPr>
        <w:t>.1</w:t>
      </w:r>
      <w:r w:rsidR="00BF0016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BF0016">
        <w:rPr>
          <w:bCs/>
        </w:rPr>
        <w:t>1</w:t>
      </w:r>
      <w:r w:rsidR="00C5489C">
        <w:rPr>
          <w:bCs/>
        </w:rPr>
        <w:t>6</w:t>
      </w:r>
      <w:r>
        <w:rPr>
          <w:bCs/>
        </w:rPr>
        <w:t>.</w:t>
      </w:r>
      <w:r w:rsidR="00381C06">
        <w:rPr>
          <w:bCs/>
        </w:rPr>
        <w:t>1</w:t>
      </w:r>
      <w:r w:rsidR="00BF001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BF0016">
        <w:rPr>
          <w:bCs/>
        </w:rPr>
        <w:t>1</w:t>
      </w:r>
      <w:r w:rsidR="00C5489C">
        <w:rPr>
          <w:bCs/>
        </w:rPr>
        <w:t>8</w:t>
      </w:r>
      <w:r w:rsidR="00BF0016">
        <w:rPr>
          <w:bCs/>
        </w:rPr>
        <w:t>.12</w:t>
      </w:r>
      <w:r>
        <w:rPr>
          <w:bCs/>
        </w:rPr>
        <w:t xml:space="preserve">.2020 в </w:t>
      </w:r>
      <w:r w:rsidR="00C5489C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</w:t>
      </w:r>
      <w:r w:rsidR="00BF0016">
        <w:rPr>
          <w:rFonts w:ascii="Times New Roman" w:hAnsi="Times New Roman" w:cs="Times New Roman"/>
          <w:sz w:val="24"/>
          <w:szCs w:val="24"/>
        </w:rPr>
        <w:t>1</w:t>
      </w:r>
      <w:r w:rsidR="00C548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F0016">
        <w:rPr>
          <w:rFonts w:ascii="Times New Roman" w:hAnsi="Times New Roman" w:cs="Times New Roman"/>
          <w:sz w:val="24"/>
          <w:szCs w:val="24"/>
        </w:rPr>
        <w:t>декаб</w:t>
      </w:r>
      <w:r>
        <w:rPr>
          <w:rFonts w:ascii="Times New Roman" w:hAnsi="Times New Roman" w:cs="Times New Roman"/>
          <w:sz w:val="24"/>
          <w:szCs w:val="24"/>
        </w:rPr>
        <w:t xml:space="preserve">ря 2020 года было подано 2 заявки от претендентов, с порядковыми номерами: </w:t>
      </w:r>
      <w:r w:rsidR="00C5489C">
        <w:rPr>
          <w:rFonts w:ascii="Times New Roman" w:hAnsi="Times New Roman" w:cs="Times New Roman"/>
          <w:sz w:val="24"/>
          <w:szCs w:val="24"/>
        </w:rPr>
        <w:t>660057, 116388</w:t>
      </w:r>
      <w:r w:rsidR="00B358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660057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C20128" w:rsidRDefault="00855022" w:rsidP="00C5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48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Ринат</w:t>
            </w:r>
          </w:p>
          <w:p w:rsidR="00B35815" w:rsidRPr="00A03F67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F14A56" w:rsidRPr="00BF0016" w:rsidRDefault="00C5489C" w:rsidP="00C5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00:06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35815" w:rsidTr="00C9284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116388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5815" w:rsidRPr="00855022" w:rsidRDefault="00855022" w:rsidP="00C5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8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4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Данченко</w:t>
            </w:r>
          </w:p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B35815" w:rsidRDefault="00C5489C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C5489C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B35815" w:rsidRDefault="00C5489C" w:rsidP="00C5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F00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B35815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4A7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r w:rsidR="00C5489C">
        <w:rPr>
          <w:rFonts w:ascii="Times New Roman" w:hAnsi="Times New Roman" w:cs="Times New Roman"/>
          <w:sz w:val="24"/>
          <w:szCs w:val="24"/>
        </w:rPr>
        <w:t xml:space="preserve">Гусейновым Ринатом </w:t>
      </w:r>
      <w:proofErr w:type="spellStart"/>
      <w:r w:rsidR="00C5489C">
        <w:rPr>
          <w:rFonts w:ascii="Times New Roman" w:hAnsi="Times New Roman" w:cs="Times New Roman"/>
          <w:sz w:val="24"/>
          <w:szCs w:val="24"/>
        </w:rPr>
        <w:t>Яминовичем</w:t>
      </w:r>
      <w:proofErr w:type="spellEnd"/>
      <w:r w:rsidR="00BF0016">
        <w:rPr>
          <w:rFonts w:ascii="Times New Roman" w:hAnsi="Times New Roman" w:cs="Times New Roman"/>
          <w:sz w:val="24"/>
          <w:szCs w:val="24"/>
        </w:rPr>
        <w:t xml:space="preserve">, </w:t>
      </w:r>
      <w:r w:rsidR="00C5489C">
        <w:rPr>
          <w:rFonts w:ascii="Times New Roman" w:hAnsi="Times New Roman" w:cs="Times New Roman"/>
          <w:sz w:val="24"/>
          <w:szCs w:val="24"/>
        </w:rPr>
        <w:t>Данченко Анной Михайловной</w:t>
      </w:r>
      <w:r w:rsidR="00BF0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15" w:rsidRDefault="005B0052" w:rsidP="00943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F21">
        <w:rPr>
          <w:rFonts w:ascii="Times New Roman" w:hAnsi="Times New Roman" w:cs="Times New Roman"/>
          <w:sz w:val="24"/>
          <w:szCs w:val="24"/>
        </w:rPr>
        <w:t xml:space="preserve">опустить к участию в продаже имущества посредством публичного предложения                   и признать участниками продажи </w:t>
      </w:r>
      <w:r w:rsidR="00C5489C">
        <w:rPr>
          <w:rFonts w:ascii="Times New Roman" w:hAnsi="Times New Roman" w:cs="Times New Roman"/>
          <w:sz w:val="24"/>
          <w:szCs w:val="24"/>
        </w:rPr>
        <w:t xml:space="preserve">Гусейнова Рината </w:t>
      </w:r>
      <w:proofErr w:type="spellStart"/>
      <w:r w:rsidR="00C5489C">
        <w:rPr>
          <w:rFonts w:ascii="Times New Roman" w:hAnsi="Times New Roman" w:cs="Times New Roman"/>
          <w:sz w:val="24"/>
          <w:szCs w:val="24"/>
        </w:rPr>
        <w:t>Яминовича</w:t>
      </w:r>
      <w:proofErr w:type="spellEnd"/>
      <w:r w:rsidR="00B52F21">
        <w:rPr>
          <w:rFonts w:ascii="Times New Roman" w:hAnsi="Times New Roman" w:cs="Times New Roman"/>
          <w:sz w:val="24"/>
          <w:szCs w:val="24"/>
        </w:rPr>
        <w:t xml:space="preserve">, </w:t>
      </w:r>
      <w:r w:rsidR="00C5489C">
        <w:rPr>
          <w:rFonts w:ascii="Times New Roman" w:hAnsi="Times New Roman" w:cs="Times New Roman"/>
          <w:sz w:val="24"/>
          <w:szCs w:val="24"/>
        </w:rPr>
        <w:t>Данченко Анну Михайловну</w:t>
      </w:r>
      <w:bookmarkStart w:id="0" w:name="_GoBack"/>
      <w:bookmarkEnd w:id="0"/>
      <w:r w:rsidR="00B52F21" w:rsidRPr="00B52F21">
        <w:rPr>
          <w:rFonts w:ascii="Times New Roman" w:hAnsi="Times New Roman" w:cs="Times New Roman"/>
          <w:sz w:val="24"/>
          <w:szCs w:val="24"/>
        </w:rPr>
        <w:t>.</w:t>
      </w:r>
      <w:r w:rsidR="00B3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55022">
        <w:rPr>
          <w:bCs/>
        </w:rPr>
        <w:t>Н.Н. Павлович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4E6C"/>
    <w:rsid w:val="00C40D45"/>
    <w:rsid w:val="00C45F10"/>
    <w:rsid w:val="00C5489C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5A34A4-8B31-4E6D-B381-FF6CA55E0697}"/>
</file>

<file path=customXml/itemProps2.xml><?xml version="1.0" encoding="utf-8"?>
<ds:datastoreItem xmlns:ds="http://schemas.openxmlformats.org/officeDocument/2006/customXml" ds:itemID="{C5943D4D-C695-43BF-983B-6BF28CC83D1D}"/>
</file>

<file path=customXml/itemProps3.xml><?xml version="1.0" encoding="utf-8"?>
<ds:datastoreItem xmlns:ds="http://schemas.openxmlformats.org/officeDocument/2006/customXml" ds:itemID="{C6449882-B71D-4F27-B8CA-225AF805A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263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61</cp:revision>
  <cp:lastPrinted>2020-11-09T08:41:00Z</cp:lastPrinted>
  <dcterms:created xsi:type="dcterms:W3CDTF">2020-06-18T03:00:00Z</dcterms:created>
  <dcterms:modified xsi:type="dcterms:W3CDTF">2020-12-16T02:52:00Z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